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96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kern w:val="0"/>
          <w:sz w:val="44"/>
          <w:szCs w:val="44"/>
        </w:rPr>
        <w:t>竞标报价书</w:t>
      </w:r>
    </w:p>
    <w:p>
      <w:pPr>
        <w:spacing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致：广州住房公积金管理中心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按照已报废资产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竞</w:t>
      </w:r>
      <w:r>
        <w:rPr>
          <w:rFonts w:ascii="Times New Roman" w:hAnsi="Times New Roman" w:eastAsia="仿宋_GB2312" w:cs="Times New Roman"/>
          <w:sz w:val="32"/>
          <w:szCs w:val="32"/>
        </w:rPr>
        <w:t>价处置公告文件的要求，我公司完全符合公告公布此次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竞</w:t>
      </w:r>
      <w:r>
        <w:rPr>
          <w:rFonts w:ascii="Times New Roman" w:hAnsi="Times New Roman" w:eastAsia="仿宋_GB2312" w:cs="Times New Roman"/>
          <w:sz w:val="32"/>
          <w:szCs w:val="32"/>
        </w:rPr>
        <w:t>标要求的条件，特向贵中心提出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竞</w:t>
      </w:r>
      <w:r>
        <w:rPr>
          <w:rFonts w:ascii="Times New Roman" w:hAnsi="Times New Roman" w:eastAsia="仿宋_GB2312" w:cs="Times New Roman"/>
          <w:sz w:val="32"/>
          <w:szCs w:val="32"/>
        </w:rPr>
        <w:t>标申请，并带来了相关证明资料。我们保证所提供的资料是真实可靠的，且为提交的资料负有相应的法律责任。</w:t>
      </w:r>
    </w:p>
    <w:p>
      <w:pPr>
        <w:spacing w:line="600" w:lineRule="exact"/>
        <w:ind w:firstLine="656" w:firstLineChars="20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竞</w:t>
      </w:r>
      <w:r>
        <w:rPr>
          <w:rFonts w:ascii="Times New Roman" w:hAnsi="Times New Roman" w:eastAsia="仿宋_GB2312" w:cs="Times New Roman"/>
          <w:sz w:val="32"/>
          <w:szCs w:val="32"/>
        </w:rPr>
        <w:t>标过程中，我们将严格按公告的规定，服从管理，听从指挥，不做违犯国家法律法规的事，理解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竞</w:t>
      </w:r>
      <w:r>
        <w:rPr>
          <w:rFonts w:ascii="Times New Roman" w:hAnsi="Times New Roman" w:eastAsia="仿宋_GB2312" w:cs="Times New Roman"/>
          <w:sz w:val="32"/>
          <w:szCs w:val="32"/>
        </w:rPr>
        <w:t>标单位有权拒绝任何申请，而无需由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竞</w:t>
      </w:r>
      <w:r>
        <w:rPr>
          <w:rFonts w:ascii="Times New Roman" w:hAnsi="Times New Roman" w:eastAsia="仿宋_GB2312" w:cs="Times New Roman"/>
          <w:sz w:val="32"/>
          <w:szCs w:val="32"/>
        </w:rPr>
        <w:t>标单位承担任何责任。</w:t>
      </w:r>
    </w:p>
    <w:p>
      <w:pPr>
        <w:spacing w:line="600" w:lineRule="exact"/>
        <w:ind w:firstLine="656" w:firstLineChars="20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竞标报价：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(竞标报价=回收报价-运输报价)。</w:t>
      </w:r>
    </w:p>
    <w:p>
      <w:pPr>
        <w:spacing w:line="600" w:lineRule="exact"/>
        <w:ind w:firstLine="656" w:firstLineChars="20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1.回收报价：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56" w:firstLineChars="20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2.运输报价：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申请单位名称（盖章）：</w:t>
      </w:r>
    </w:p>
    <w:p>
      <w:pPr>
        <w:spacing w:before="163" w:line="60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法定代表人（单位负责人或委托代理人）签名：</w:t>
      </w:r>
    </w:p>
    <w:p>
      <w:pPr>
        <w:spacing w:before="480" w:line="52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竞标申请人签名：</w:t>
      </w:r>
    </w:p>
    <w:p>
      <w:pPr>
        <w:spacing w:before="163" w:line="52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地    址：</w:t>
      </w:r>
    </w:p>
    <w:p>
      <w:pPr>
        <w:spacing w:before="163"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    话：</w:t>
      </w:r>
    </w:p>
    <w:p>
      <w:pPr>
        <w:spacing w:before="163"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邮政编码：</w:t>
      </w:r>
    </w:p>
    <w:p>
      <w:pPr>
        <w:spacing w:before="163"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申请书填写日期：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8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3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2025-11-11T03:05:12Z</dcterms:created>
  <dc:creator>Administrator</dc:creator>
  <cp:lastModifiedBy>陈昉恒</cp:lastModifiedBy>
  <dcterms:modified xsi:type="dcterms:W3CDTF">2025-11-11T03:05:23Z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